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725B" w14:textId="76FA7A84" w:rsidR="00E00AFE" w:rsidRDefault="00E00AFE" w:rsidP="00E00AFE">
      <w:pPr>
        <w:jc w:val="center"/>
        <w:rPr>
          <w:rFonts w:ascii="Arial" w:hAnsi="Arial" w:cs="Arial"/>
          <w:b/>
          <w:sz w:val="24"/>
          <w:szCs w:val="24"/>
        </w:rPr>
      </w:pPr>
      <w:r>
        <w:rPr>
          <w:noProof/>
        </w:rPr>
        <w:drawing>
          <wp:anchor distT="0" distB="0" distL="114300" distR="114300" simplePos="0" relativeHeight="251659264" behindDoc="1" locked="0" layoutInCell="1" allowOverlap="1" wp14:anchorId="023AFFDC" wp14:editId="376657E7">
            <wp:simplePos x="0" y="0"/>
            <wp:positionH relativeFrom="column">
              <wp:posOffset>-609600</wp:posOffset>
            </wp:positionH>
            <wp:positionV relativeFrom="page">
              <wp:posOffset>502920</wp:posOffset>
            </wp:positionV>
            <wp:extent cx="1292225" cy="1266825"/>
            <wp:effectExtent l="0" t="0" r="317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222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OADBY AND WIGSTON BOROUGH COUNCIL</w:t>
      </w:r>
    </w:p>
    <w:p w14:paraId="1747D5AB" w14:textId="77777777" w:rsidR="00E00AFE" w:rsidRDefault="00E00AFE" w:rsidP="00E00AFE">
      <w:pPr>
        <w:jc w:val="center"/>
        <w:rPr>
          <w:rFonts w:ascii="Algerian" w:hAnsi="Algerian"/>
          <w:b/>
          <w:sz w:val="24"/>
          <w:szCs w:val="24"/>
        </w:rPr>
      </w:pPr>
    </w:p>
    <w:p w14:paraId="39DCB4F9" w14:textId="77777777" w:rsidR="00E00AFE" w:rsidRDefault="00E00AFE" w:rsidP="00E00AFE">
      <w:pPr>
        <w:ind w:left="2880" w:firstLine="720"/>
        <w:rPr>
          <w:rFonts w:ascii="Arial" w:hAnsi="Arial"/>
          <w:b/>
          <w:sz w:val="24"/>
          <w:szCs w:val="24"/>
        </w:rPr>
      </w:pPr>
      <w:r>
        <w:rPr>
          <w:rFonts w:ascii="Arial" w:hAnsi="Arial"/>
          <w:b/>
          <w:sz w:val="24"/>
          <w:szCs w:val="24"/>
        </w:rPr>
        <w:t>JOB DESCRIPTION</w:t>
      </w:r>
    </w:p>
    <w:p w14:paraId="6317829B" w14:textId="77777777" w:rsidR="00E00AFE" w:rsidRDefault="00E00AFE" w:rsidP="00E00AFE">
      <w:pPr>
        <w:ind w:left="2149"/>
        <w:jc w:val="both"/>
        <w:rPr>
          <w:rFonts w:ascii="Arial" w:hAnsi="Arial"/>
          <w:b/>
          <w:sz w:val="24"/>
          <w:szCs w:val="24"/>
        </w:rPr>
      </w:pPr>
    </w:p>
    <w:p w14:paraId="17FA5F75" w14:textId="77777777" w:rsidR="00E00AFE" w:rsidRDefault="00E00AFE" w:rsidP="00E00AFE">
      <w:pPr>
        <w:spacing w:line="360" w:lineRule="auto"/>
        <w:ind w:left="5268" w:hanging="2410"/>
        <w:jc w:val="both"/>
        <w:rPr>
          <w:rFonts w:ascii="Arial" w:hAnsi="Arial"/>
          <w:b/>
        </w:rPr>
      </w:pPr>
    </w:p>
    <w:p w14:paraId="7B2CDB99" w14:textId="755027E5" w:rsidR="00E00AFE" w:rsidRDefault="00E00AFE" w:rsidP="00E00AFE">
      <w:pPr>
        <w:pStyle w:val="NoSpacing"/>
        <w:spacing w:after="240"/>
        <w:ind w:left="4320" w:hanging="2160"/>
        <w:rPr>
          <w:rFonts w:ascii="Arial" w:hAnsi="Arial" w:cs="Arial"/>
          <w:b/>
          <w:sz w:val="22"/>
          <w:szCs w:val="22"/>
        </w:rPr>
      </w:pPr>
      <w:r>
        <w:rPr>
          <w:rFonts w:ascii="Arial" w:hAnsi="Arial" w:cs="Arial"/>
          <w:b/>
          <w:sz w:val="22"/>
          <w:szCs w:val="22"/>
        </w:rPr>
        <w:t xml:space="preserve">POST TITLE: </w:t>
      </w:r>
      <w:r w:rsidR="00931E51">
        <w:rPr>
          <w:rFonts w:ascii="Arial" w:hAnsi="Arial" w:cs="Arial"/>
          <w:b/>
          <w:sz w:val="22"/>
          <w:szCs w:val="22"/>
        </w:rPr>
        <w:tab/>
      </w:r>
      <w:r w:rsidR="00931E51">
        <w:rPr>
          <w:rFonts w:ascii="Arial" w:hAnsi="Arial"/>
          <w:sz w:val="22"/>
        </w:rPr>
        <w:t>Cemetery &amp; Administration Officer</w:t>
      </w:r>
    </w:p>
    <w:p w14:paraId="064CD12F" w14:textId="45D30651" w:rsidR="00E00AFE" w:rsidRDefault="00E00AFE" w:rsidP="00E00AFE">
      <w:pPr>
        <w:spacing w:line="360" w:lineRule="auto"/>
        <w:ind w:left="1440" w:firstLine="720"/>
        <w:jc w:val="both"/>
        <w:rPr>
          <w:rFonts w:ascii="Arial" w:hAnsi="Arial"/>
          <w:b/>
          <w:sz w:val="22"/>
          <w:szCs w:val="22"/>
        </w:rPr>
      </w:pPr>
      <w:r>
        <w:rPr>
          <w:rFonts w:ascii="Arial" w:hAnsi="Arial"/>
          <w:b/>
          <w:sz w:val="22"/>
          <w:szCs w:val="22"/>
        </w:rPr>
        <w:t>GRADE:</w:t>
      </w:r>
      <w:r>
        <w:rPr>
          <w:rFonts w:ascii="Arial" w:hAnsi="Arial"/>
          <w:b/>
          <w:sz w:val="22"/>
          <w:szCs w:val="22"/>
        </w:rPr>
        <w:tab/>
      </w:r>
      <w:r>
        <w:rPr>
          <w:rFonts w:ascii="Arial" w:hAnsi="Arial"/>
          <w:b/>
          <w:sz w:val="22"/>
          <w:szCs w:val="22"/>
        </w:rPr>
        <w:tab/>
      </w:r>
      <w:r>
        <w:rPr>
          <w:rFonts w:ascii="Arial" w:hAnsi="Arial"/>
          <w:sz w:val="22"/>
          <w:szCs w:val="22"/>
        </w:rPr>
        <w:t xml:space="preserve"> </w:t>
      </w:r>
      <w:r w:rsidR="00931E51">
        <w:rPr>
          <w:rFonts w:ascii="Arial" w:hAnsi="Arial"/>
          <w:sz w:val="22"/>
        </w:rPr>
        <w:t>Band 4</w:t>
      </w:r>
    </w:p>
    <w:p w14:paraId="4C01BBF6" w14:textId="029B969B" w:rsidR="00E00AFE" w:rsidRDefault="00E00AFE" w:rsidP="00E00AFE">
      <w:pPr>
        <w:spacing w:line="360" w:lineRule="auto"/>
        <w:ind w:left="1440" w:firstLine="720"/>
        <w:jc w:val="both"/>
        <w:rPr>
          <w:rFonts w:ascii="Arial" w:hAnsi="Arial"/>
          <w:sz w:val="22"/>
          <w:szCs w:val="22"/>
        </w:rPr>
      </w:pPr>
      <w:r>
        <w:rPr>
          <w:rFonts w:ascii="Arial" w:hAnsi="Arial"/>
          <w:b/>
          <w:sz w:val="22"/>
          <w:szCs w:val="22"/>
        </w:rPr>
        <w:t>DEPARTMENT:</w:t>
      </w:r>
      <w:r>
        <w:rPr>
          <w:rFonts w:ascii="Arial" w:hAnsi="Arial"/>
          <w:sz w:val="22"/>
          <w:szCs w:val="22"/>
        </w:rPr>
        <w:tab/>
      </w:r>
      <w:r w:rsidR="00931E51">
        <w:rPr>
          <w:rFonts w:ascii="Arial" w:hAnsi="Arial"/>
          <w:sz w:val="22"/>
        </w:rPr>
        <w:t>Law and Democracy</w:t>
      </w:r>
    </w:p>
    <w:p w14:paraId="7994AC90" w14:textId="75E45EFF" w:rsidR="00E00AFE" w:rsidRDefault="00E00AFE" w:rsidP="00E00AFE">
      <w:pPr>
        <w:spacing w:line="360" w:lineRule="auto"/>
        <w:ind w:left="1440" w:firstLine="720"/>
        <w:jc w:val="both"/>
        <w:rPr>
          <w:rFonts w:ascii="Arial" w:hAnsi="Arial"/>
          <w:sz w:val="22"/>
          <w:szCs w:val="22"/>
        </w:rPr>
      </w:pPr>
      <w:r>
        <w:rPr>
          <w:rFonts w:ascii="Arial" w:hAnsi="Arial"/>
          <w:b/>
          <w:sz w:val="22"/>
          <w:szCs w:val="22"/>
        </w:rPr>
        <w:t>SERVICE AREA:</w:t>
      </w:r>
      <w:r>
        <w:rPr>
          <w:rFonts w:ascii="Arial" w:hAnsi="Arial"/>
          <w:sz w:val="22"/>
          <w:szCs w:val="22"/>
        </w:rPr>
        <w:tab/>
        <w:t xml:space="preserve"> </w:t>
      </w:r>
      <w:r w:rsidR="00931E51">
        <w:rPr>
          <w:rFonts w:ascii="Arial" w:hAnsi="Arial"/>
          <w:sz w:val="22"/>
        </w:rPr>
        <w:t>Corporate Assets</w:t>
      </w:r>
    </w:p>
    <w:p w14:paraId="57AD09EC" w14:textId="7479769E" w:rsidR="00E00AFE" w:rsidRDefault="00E00AFE" w:rsidP="00E00AFE">
      <w:pPr>
        <w:spacing w:line="360" w:lineRule="auto"/>
        <w:ind w:left="1440" w:firstLine="720"/>
        <w:jc w:val="both"/>
        <w:rPr>
          <w:rFonts w:ascii="Arial" w:hAnsi="Arial"/>
          <w:sz w:val="22"/>
          <w:szCs w:val="22"/>
        </w:rPr>
      </w:pPr>
      <w:r>
        <w:rPr>
          <w:rFonts w:ascii="Arial" w:hAnsi="Arial"/>
          <w:b/>
          <w:sz w:val="22"/>
          <w:szCs w:val="22"/>
        </w:rPr>
        <w:t>RESPONSIBLE TO:</w:t>
      </w:r>
      <w:r>
        <w:rPr>
          <w:rFonts w:ascii="Arial" w:hAnsi="Arial"/>
          <w:b/>
          <w:sz w:val="22"/>
          <w:szCs w:val="22"/>
        </w:rPr>
        <w:tab/>
        <w:t xml:space="preserve"> </w:t>
      </w:r>
      <w:r w:rsidR="00931E51">
        <w:rPr>
          <w:rFonts w:ascii="Arial" w:hAnsi="Arial"/>
          <w:sz w:val="22"/>
        </w:rPr>
        <w:t>Corporate Asset Manager</w:t>
      </w:r>
    </w:p>
    <w:p w14:paraId="24627515" w14:textId="77777777" w:rsidR="00E00AFE" w:rsidRDefault="00E00AFE" w:rsidP="00E00AFE">
      <w:pPr>
        <w:spacing w:line="360" w:lineRule="auto"/>
        <w:ind w:left="-284"/>
        <w:jc w:val="both"/>
        <w:rPr>
          <w:rFonts w:ascii="Arial" w:hAnsi="Arial"/>
          <w:sz w:val="22"/>
          <w:szCs w:val="22"/>
        </w:rPr>
      </w:pPr>
      <w:smartTag w:uri="urn:schemas-microsoft-com:office:smarttags" w:element="stockticker">
        <w:r>
          <w:rPr>
            <w:rFonts w:ascii="Arial" w:hAnsi="Arial" w:cs="Arial"/>
            <w:b/>
            <w:sz w:val="22"/>
            <w:szCs w:val="22"/>
            <w:u w:val="single"/>
          </w:rPr>
          <w:t>JOB</w:t>
        </w:r>
      </w:smartTag>
      <w:r>
        <w:rPr>
          <w:rFonts w:ascii="Arial" w:hAnsi="Arial" w:cs="Arial"/>
          <w:b/>
          <w:sz w:val="22"/>
          <w:szCs w:val="22"/>
          <w:u w:val="single"/>
        </w:rPr>
        <w:t xml:space="preserve"> CONTEXT:</w:t>
      </w:r>
    </w:p>
    <w:p w14:paraId="70327201" w14:textId="77777777" w:rsidR="00E00AFE" w:rsidRDefault="00E00AFE" w:rsidP="00E00AFE">
      <w:pPr>
        <w:rPr>
          <w:rFonts w:ascii="Arial" w:hAnsi="Arial" w:cs="Arial"/>
          <w:b/>
          <w:sz w:val="22"/>
          <w:szCs w:val="22"/>
          <w:u w:val="single"/>
        </w:rPr>
      </w:pPr>
    </w:p>
    <w:p w14:paraId="739A72CD" w14:textId="77777777" w:rsidR="00931E51" w:rsidRPr="0050328F" w:rsidRDefault="00931E51" w:rsidP="00931E51">
      <w:pPr>
        <w:numPr>
          <w:ilvl w:val="0"/>
          <w:numId w:val="1"/>
        </w:numPr>
        <w:jc w:val="both"/>
        <w:rPr>
          <w:rFonts w:ascii="Arial" w:hAnsi="Arial" w:cs="Arial"/>
          <w:sz w:val="22"/>
          <w:szCs w:val="22"/>
        </w:rPr>
      </w:pPr>
      <w:r w:rsidRPr="0050328F">
        <w:rPr>
          <w:rFonts w:ascii="Arial" w:hAnsi="Arial" w:cs="Arial"/>
          <w:sz w:val="22"/>
          <w:szCs w:val="22"/>
        </w:rPr>
        <w:t xml:space="preserve">To administer the Cemetery </w:t>
      </w:r>
      <w:r>
        <w:rPr>
          <w:rFonts w:ascii="Arial" w:hAnsi="Arial" w:cs="Arial"/>
          <w:sz w:val="22"/>
          <w:szCs w:val="22"/>
        </w:rPr>
        <w:t xml:space="preserve">and allotment </w:t>
      </w:r>
      <w:r w:rsidRPr="0050328F">
        <w:rPr>
          <w:rFonts w:ascii="Arial" w:hAnsi="Arial" w:cs="Arial"/>
          <w:sz w:val="22"/>
          <w:szCs w:val="22"/>
        </w:rPr>
        <w:t>functions of the Council.</w:t>
      </w:r>
    </w:p>
    <w:p w14:paraId="073327EC" w14:textId="77777777" w:rsidR="00931E51" w:rsidRDefault="00931E51" w:rsidP="00931E51">
      <w:pPr>
        <w:jc w:val="both"/>
        <w:rPr>
          <w:rFonts w:ascii="Arial" w:hAnsi="Arial" w:cs="Arial"/>
          <w:sz w:val="22"/>
          <w:szCs w:val="22"/>
        </w:rPr>
      </w:pPr>
    </w:p>
    <w:p w14:paraId="508F4F8A" w14:textId="77777777" w:rsidR="00931E51" w:rsidRPr="0050328F" w:rsidRDefault="00931E51" w:rsidP="00931E51">
      <w:pPr>
        <w:numPr>
          <w:ilvl w:val="0"/>
          <w:numId w:val="1"/>
        </w:numPr>
        <w:jc w:val="both"/>
        <w:rPr>
          <w:rFonts w:ascii="Arial" w:hAnsi="Arial" w:cs="Arial"/>
          <w:sz w:val="22"/>
          <w:szCs w:val="22"/>
        </w:rPr>
      </w:pPr>
      <w:r>
        <w:rPr>
          <w:rFonts w:ascii="Arial" w:hAnsi="Arial" w:cs="Arial"/>
          <w:sz w:val="22"/>
          <w:szCs w:val="22"/>
        </w:rPr>
        <w:t xml:space="preserve">To receive public enquiries </w:t>
      </w:r>
      <w:r w:rsidRPr="0050328F">
        <w:rPr>
          <w:rFonts w:ascii="Arial" w:hAnsi="Arial" w:cs="Arial"/>
          <w:sz w:val="22"/>
          <w:szCs w:val="22"/>
        </w:rPr>
        <w:t>face to face</w:t>
      </w:r>
      <w:r>
        <w:rPr>
          <w:rFonts w:ascii="Arial" w:hAnsi="Arial" w:cs="Arial"/>
          <w:sz w:val="22"/>
          <w:szCs w:val="22"/>
        </w:rPr>
        <w:t>, by email and telephone,</w:t>
      </w:r>
      <w:r w:rsidRPr="0050328F">
        <w:rPr>
          <w:rFonts w:ascii="Arial" w:hAnsi="Arial" w:cs="Arial"/>
          <w:sz w:val="22"/>
          <w:szCs w:val="22"/>
        </w:rPr>
        <w:t xml:space="preserve"> and deal with them promptly.</w:t>
      </w:r>
    </w:p>
    <w:p w14:paraId="24EB53ED" w14:textId="77777777" w:rsidR="00931E51" w:rsidRDefault="00931E51" w:rsidP="00931E51">
      <w:pPr>
        <w:ind w:left="360"/>
        <w:jc w:val="both"/>
        <w:rPr>
          <w:rFonts w:ascii="Arial" w:hAnsi="Arial" w:cs="Arial"/>
          <w:sz w:val="22"/>
          <w:szCs w:val="22"/>
        </w:rPr>
      </w:pPr>
    </w:p>
    <w:p w14:paraId="01E9E6AF" w14:textId="3487B272" w:rsidR="00E00AFE" w:rsidRPr="00931E51" w:rsidRDefault="00931E51" w:rsidP="00931E51">
      <w:pPr>
        <w:numPr>
          <w:ilvl w:val="0"/>
          <w:numId w:val="1"/>
        </w:numPr>
        <w:jc w:val="both"/>
        <w:rPr>
          <w:rFonts w:ascii="Arial" w:hAnsi="Arial" w:cs="Arial"/>
          <w:sz w:val="22"/>
          <w:szCs w:val="22"/>
        </w:rPr>
      </w:pPr>
      <w:r w:rsidRPr="0050328F">
        <w:rPr>
          <w:rFonts w:ascii="Arial" w:hAnsi="Arial" w:cs="Arial"/>
          <w:sz w:val="22"/>
          <w:szCs w:val="22"/>
        </w:rPr>
        <w:t>Promote and maintain a culture which places customers first and aims to deliver a high standard of service.</w:t>
      </w:r>
    </w:p>
    <w:p w14:paraId="05438458" w14:textId="77777777" w:rsidR="00E00AFE" w:rsidRDefault="00E00AFE" w:rsidP="00E00AFE">
      <w:pPr>
        <w:pStyle w:val="ListParagraph"/>
        <w:rPr>
          <w:rFonts w:ascii="Arial" w:hAnsi="Arial"/>
          <w:sz w:val="22"/>
          <w:szCs w:val="22"/>
          <w:highlight w:val="yellow"/>
        </w:rPr>
      </w:pPr>
    </w:p>
    <w:p w14:paraId="0A38E35D" w14:textId="77777777" w:rsidR="00E00AFE" w:rsidRDefault="00E00AFE" w:rsidP="00E00AFE">
      <w:pPr>
        <w:numPr>
          <w:ilvl w:val="0"/>
          <w:numId w:val="1"/>
        </w:numPr>
        <w:tabs>
          <w:tab w:val="num" w:pos="851"/>
        </w:tabs>
        <w:ind w:left="851" w:hanging="425"/>
        <w:jc w:val="both"/>
        <w:rPr>
          <w:rFonts w:ascii="Arial" w:hAnsi="Arial"/>
          <w:sz w:val="22"/>
          <w:szCs w:val="22"/>
        </w:rPr>
      </w:pPr>
      <w:r>
        <w:rPr>
          <w:rFonts w:ascii="Arial" w:hAnsi="Arial"/>
          <w:sz w:val="22"/>
          <w:szCs w:val="22"/>
        </w:rPr>
        <w:t xml:space="preserve">Work in line with the Council’s Vision and Values to promote a culture which aims to deliver a high standard of service by working together to exceed our customer expectations. </w:t>
      </w:r>
    </w:p>
    <w:p w14:paraId="43772484" w14:textId="77777777" w:rsidR="00E00AFE" w:rsidRDefault="00E00AFE" w:rsidP="00E00AFE">
      <w:pPr>
        <w:jc w:val="both"/>
        <w:rPr>
          <w:rFonts w:ascii="Arial" w:hAnsi="Arial"/>
          <w:sz w:val="22"/>
          <w:szCs w:val="22"/>
        </w:rPr>
      </w:pPr>
    </w:p>
    <w:p w14:paraId="4CC0C04F" w14:textId="77777777" w:rsidR="00E00AFE" w:rsidRDefault="00E00AFE" w:rsidP="00E00AFE">
      <w:pPr>
        <w:ind w:left="-284"/>
        <w:rPr>
          <w:rFonts w:ascii="Arial" w:hAnsi="Arial" w:cs="Arial"/>
          <w:b/>
          <w:sz w:val="22"/>
          <w:szCs w:val="22"/>
          <w:u w:val="single"/>
        </w:rPr>
      </w:pPr>
      <w:smartTag w:uri="urn:schemas-microsoft-com:office:smarttags" w:element="stockticker">
        <w:r>
          <w:rPr>
            <w:rFonts w:ascii="Arial" w:hAnsi="Arial" w:cs="Arial"/>
            <w:b/>
            <w:sz w:val="22"/>
            <w:szCs w:val="22"/>
            <w:u w:val="single"/>
          </w:rPr>
          <w:t>MAIN</w:t>
        </w:r>
      </w:smartTag>
      <w:r>
        <w:rPr>
          <w:rFonts w:ascii="Arial" w:hAnsi="Arial" w:cs="Arial"/>
          <w:b/>
          <w:sz w:val="22"/>
          <w:szCs w:val="22"/>
          <w:u w:val="single"/>
        </w:rPr>
        <w:t xml:space="preserve"> DUTIES </w:t>
      </w:r>
      <w:smartTag w:uri="urn:schemas-microsoft-com:office:smarttags" w:element="stockticker">
        <w:r>
          <w:rPr>
            <w:rFonts w:ascii="Arial" w:hAnsi="Arial" w:cs="Arial"/>
            <w:b/>
            <w:sz w:val="22"/>
            <w:szCs w:val="22"/>
            <w:u w:val="single"/>
          </w:rPr>
          <w:t>AND</w:t>
        </w:r>
      </w:smartTag>
      <w:r>
        <w:rPr>
          <w:rFonts w:ascii="Arial" w:hAnsi="Arial" w:cs="Arial"/>
          <w:b/>
          <w:sz w:val="22"/>
          <w:szCs w:val="22"/>
          <w:u w:val="single"/>
        </w:rPr>
        <w:t xml:space="preserve"> RESPONSIBILITIES:</w:t>
      </w:r>
    </w:p>
    <w:p w14:paraId="199E8047" w14:textId="77777777" w:rsidR="00E00AFE" w:rsidRDefault="00E00AFE" w:rsidP="00E00AFE">
      <w:pPr>
        <w:rPr>
          <w:rFonts w:ascii="Arial" w:hAnsi="Arial" w:cs="Arial"/>
          <w:b/>
          <w:sz w:val="22"/>
          <w:szCs w:val="22"/>
          <w:u w:val="single"/>
        </w:rPr>
      </w:pPr>
    </w:p>
    <w:p w14:paraId="21E8538C" w14:textId="77777777" w:rsidR="00931E51" w:rsidRDefault="00931E51" w:rsidP="00931E51">
      <w:pPr>
        <w:numPr>
          <w:ilvl w:val="0"/>
          <w:numId w:val="7"/>
        </w:numPr>
        <w:rPr>
          <w:rFonts w:ascii="Arial" w:hAnsi="Arial" w:cs="Arial"/>
          <w:sz w:val="22"/>
          <w:szCs w:val="22"/>
        </w:rPr>
      </w:pPr>
      <w:r w:rsidRPr="0050328F">
        <w:rPr>
          <w:rFonts w:ascii="Arial" w:hAnsi="Arial" w:cs="Arial"/>
          <w:sz w:val="22"/>
          <w:szCs w:val="22"/>
        </w:rPr>
        <w:t xml:space="preserve">To </w:t>
      </w:r>
      <w:r>
        <w:rPr>
          <w:rFonts w:ascii="Arial" w:hAnsi="Arial" w:cs="Arial"/>
          <w:sz w:val="22"/>
          <w:szCs w:val="22"/>
        </w:rPr>
        <w:t xml:space="preserve">accurately </w:t>
      </w:r>
      <w:r w:rsidRPr="0050328F">
        <w:rPr>
          <w:rFonts w:ascii="Arial" w:hAnsi="Arial" w:cs="Arial"/>
          <w:sz w:val="22"/>
          <w:szCs w:val="22"/>
        </w:rPr>
        <w:t>administer</w:t>
      </w:r>
      <w:r>
        <w:rPr>
          <w:rFonts w:ascii="Arial" w:hAnsi="Arial" w:cs="Arial"/>
          <w:sz w:val="22"/>
          <w:szCs w:val="22"/>
        </w:rPr>
        <w:t xml:space="preserve"> all</w:t>
      </w:r>
      <w:r w:rsidRPr="0050328F">
        <w:rPr>
          <w:rFonts w:ascii="Arial" w:hAnsi="Arial" w:cs="Arial"/>
          <w:sz w:val="22"/>
          <w:szCs w:val="22"/>
        </w:rPr>
        <w:t xml:space="preserve"> the clerical support for t</w:t>
      </w:r>
      <w:r>
        <w:rPr>
          <w:rFonts w:ascii="Arial" w:hAnsi="Arial" w:cs="Arial"/>
          <w:sz w:val="22"/>
          <w:szCs w:val="22"/>
        </w:rPr>
        <w:t>he Council’s Cemetery function including liaising with the Sexton, allocation of graves, eligibility for burial, entries in the burial register, deeds, headstones, relevant permissions required and resolution of complaints and queries.</w:t>
      </w:r>
    </w:p>
    <w:p w14:paraId="68D9D82E" w14:textId="77777777" w:rsidR="00931E51" w:rsidRDefault="00931E51" w:rsidP="00931E51">
      <w:pPr>
        <w:ind w:left="720"/>
        <w:rPr>
          <w:rFonts w:ascii="Arial" w:hAnsi="Arial" w:cs="Arial"/>
          <w:sz w:val="22"/>
          <w:szCs w:val="22"/>
        </w:rPr>
      </w:pPr>
    </w:p>
    <w:p w14:paraId="08475101" w14:textId="77777777" w:rsidR="00931E51" w:rsidRPr="00151E5B" w:rsidRDefault="00931E51" w:rsidP="00931E51">
      <w:pPr>
        <w:numPr>
          <w:ilvl w:val="0"/>
          <w:numId w:val="7"/>
        </w:numPr>
        <w:rPr>
          <w:rFonts w:ascii="Arial" w:hAnsi="Arial" w:cs="Arial"/>
          <w:sz w:val="22"/>
          <w:szCs w:val="22"/>
        </w:rPr>
      </w:pPr>
      <w:r>
        <w:rPr>
          <w:rFonts w:ascii="Arial" w:hAnsi="Arial" w:cs="Arial"/>
          <w:sz w:val="22"/>
          <w:szCs w:val="22"/>
        </w:rPr>
        <w:t>T</w:t>
      </w:r>
      <w:r w:rsidRPr="0050328F">
        <w:rPr>
          <w:rFonts w:ascii="Arial" w:hAnsi="Arial" w:cs="Arial"/>
          <w:sz w:val="22"/>
          <w:szCs w:val="22"/>
        </w:rPr>
        <w:t>o</w:t>
      </w:r>
      <w:r>
        <w:rPr>
          <w:rFonts w:ascii="Arial" w:hAnsi="Arial" w:cs="Arial"/>
          <w:sz w:val="22"/>
          <w:szCs w:val="22"/>
        </w:rPr>
        <w:t xml:space="preserve"> ensure the accurate</w:t>
      </w:r>
      <w:r w:rsidRPr="0050328F">
        <w:rPr>
          <w:rFonts w:ascii="Arial" w:hAnsi="Arial" w:cs="Arial"/>
          <w:sz w:val="22"/>
          <w:szCs w:val="22"/>
        </w:rPr>
        <w:t xml:space="preserve"> maint</w:t>
      </w:r>
      <w:r>
        <w:rPr>
          <w:rFonts w:ascii="Arial" w:hAnsi="Arial" w:cs="Arial"/>
          <w:sz w:val="22"/>
          <w:szCs w:val="22"/>
        </w:rPr>
        <w:t>enance</w:t>
      </w:r>
      <w:r w:rsidRPr="0050328F">
        <w:rPr>
          <w:rFonts w:ascii="Arial" w:hAnsi="Arial" w:cs="Arial"/>
          <w:sz w:val="22"/>
          <w:szCs w:val="22"/>
        </w:rPr>
        <w:t xml:space="preserve"> and update</w:t>
      </w:r>
      <w:r>
        <w:rPr>
          <w:rFonts w:ascii="Arial" w:hAnsi="Arial" w:cs="Arial"/>
          <w:sz w:val="22"/>
          <w:szCs w:val="22"/>
        </w:rPr>
        <w:t xml:space="preserve"> of</w:t>
      </w:r>
      <w:r w:rsidRPr="0050328F">
        <w:rPr>
          <w:rFonts w:ascii="Arial" w:hAnsi="Arial" w:cs="Arial"/>
          <w:sz w:val="22"/>
          <w:szCs w:val="22"/>
        </w:rPr>
        <w:t xml:space="preserve"> the Cemete</w:t>
      </w:r>
      <w:r>
        <w:rPr>
          <w:rFonts w:ascii="Arial" w:hAnsi="Arial" w:cs="Arial"/>
          <w:sz w:val="22"/>
          <w:szCs w:val="22"/>
        </w:rPr>
        <w:t xml:space="preserve">ry Management System, and </w:t>
      </w:r>
      <w:r w:rsidRPr="0050328F">
        <w:rPr>
          <w:rFonts w:ascii="Arial" w:hAnsi="Arial" w:cs="Arial"/>
          <w:sz w:val="22"/>
          <w:szCs w:val="22"/>
        </w:rPr>
        <w:t>written cemetery records.</w:t>
      </w:r>
      <w:r w:rsidRPr="00151E5B">
        <w:rPr>
          <w:rFonts w:ascii="Arial" w:hAnsi="Arial" w:cs="Arial"/>
          <w:sz w:val="22"/>
          <w:szCs w:val="22"/>
        </w:rPr>
        <w:br/>
      </w:r>
    </w:p>
    <w:p w14:paraId="32FB433E" w14:textId="77777777" w:rsidR="00931E51" w:rsidRPr="0050328F" w:rsidRDefault="00931E51" w:rsidP="00931E51">
      <w:pPr>
        <w:numPr>
          <w:ilvl w:val="0"/>
          <w:numId w:val="7"/>
        </w:numPr>
        <w:rPr>
          <w:rFonts w:ascii="Arial" w:hAnsi="Arial" w:cs="Arial"/>
          <w:sz w:val="22"/>
          <w:szCs w:val="22"/>
        </w:rPr>
      </w:pPr>
      <w:r w:rsidRPr="0050328F">
        <w:rPr>
          <w:rFonts w:ascii="Arial" w:hAnsi="Arial" w:cs="Arial"/>
          <w:sz w:val="22"/>
          <w:szCs w:val="22"/>
        </w:rPr>
        <w:t>To liaise</w:t>
      </w:r>
      <w:r>
        <w:rPr>
          <w:rFonts w:ascii="Arial" w:hAnsi="Arial" w:cs="Arial"/>
          <w:sz w:val="22"/>
          <w:szCs w:val="22"/>
        </w:rPr>
        <w:t xml:space="preserve"> with Funeral Directors and c</w:t>
      </w:r>
      <w:r w:rsidRPr="0050328F">
        <w:rPr>
          <w:rFonts w:ascii="Arial" w:hAnsi="Arial" w:cs="Arial"/>
          <w:sz w:val="22"/>
          <w:szCs w:val="22"/>
        </w:rPr>
        <w:t>emetery staff to ensure a professional service is provided.</w:t>
      </w:r>
      <w:r w:rsidRPr="0050328F">
        <w:rPr>
          <w:rFonts w:ascii="Arial" w:hAnsi="Arial" w:cs="Arial"/>
          <w:sz w:val="22"/>
          <w:szCs w:val="22"/>
        </w:rPr>
        <w:br/>
      </w:r>
    </w:p>
    <w:p w14:paraId="6C4F7DFC" w14:textId="77777777" w:rsidR="00931E51" w:rsidRPr="0050328F" w:rsidRDefault="00931E51" w:rsidP="00931E51">
      <w:pPr>
        <w:numPr>
          <w:ilvl w:val="0"/>
          <w:numId w:val="7"/>
        </w:numPr>
        <w:rPr>
          <w:rFonts w:ascii="Arial" w:hAnsi="Arial" w:cs="Arial"/>
          <w:sz w:val="22"/>
          <w:szCs w:val="22"/>
        </w:rPr>
      </w:pPr>
      <w:r w:rsidRPr="0050328F">
        <w:rPr>
          <w:rFonts w:ascii="Arial" w:hAnsi="Arial" w:cs="Arial"/>
          <w:sz w:val="22"/>
          <w:szCs w:val="22"/>
        </w:rPr>
        <w:t>To deal with cemetery complaints and queries from members of the public</w:t>
      </w:r>
    </w:p>
    <w:p w14:paraId="40A10BEE" w14:textId="77777777" w:rsidR="00931E51" w:rsidRPr="0050328F" w:rsidRDefault="00931E51" w:rsidP="00931E51">
      <w:pPr>
        <w:rPr>
          <w:rFonts w:ascii="Arial" w:hAnsi="Arial" w:cs="Arial"/>
          <w:sz w:val="22"/>
          <w:szCs w:val="22"/>
        </w:rPr>
      </w:pPr>
    </w:p>
    <w:p w14:paraId="7D538C23" w14:textId="77777777" w:rsidR="00931E51" w:rsidRPr="0050328F" w:rsidRDefault="00931E51" w:rsidP="00931E51">
      <w:pPr>
        <w:numPr>
          <w:ilvl w:val="0"/>
          <w:numId w:val="7"/>
        </w:numPr>
        <w:rPr>
          <w:rFonts w:ascii="Arial" w:hAnsi="Arial" w:cs="Arial"/>
          <w:sz w:val="22"/>
          <w:szCs w:val="22"/>
        </w:rPr>
      </w:pPr>
      <w:r>
        <w:rPr>
          <w:rFonts w:ascii="Arial" w:hAnsi="Arial" w:cs="Arial"/>
          <w:sz w:val="22"/>
          <w:szCs w:val="22"/>
        </w:rPr>
        <w:t xml:space="preserve">In the absence of the Car Parking Administrator to </w:t>
      </w:r>
      <w:r w:rsidRPr="0050328F">
        <w:rPr>
          <w:rFonts w:ascii="Arial" w:hAnsi="Arial" w:cs="Arial"/>
          <w:sz w:val="22"/>
          <w:szCs w:val="22"/>
        </w:rPr>
        <w:t>remotely administer the Council’s pay and display parking machines to ensure that the machines are operational and resolve inc</w:t>
      </w:r>
      <w:r>
        <w:rPr>
          <w:rFonts w:ascii="Arial" w:hAnsi="Arial" w:cs="Arial"/>
          <w:sz w:val="22"/>
          <w:szCs w:val="22"/>
        </w:rPr>
        <w:t>ome receipt</w:t>
      </w:r>
      <w:r w:rsidRPr="0050328F">
        <w:rPr>
          <w:rFonts w:ascii="Arial" w:hAnsi="Arial" w:cs="Arial"/>
          <w:sz w:val="22"/>
          <w:szCs w:val="22"/>
        </w:rPr>
        <w:t xml:space="preserve"> issues.</w:t>
      </w:r>
      <w:r w:rsidRPr="0050328F">
        <w:rPr>
          <w:rFonts w:ascii="Arial" w:hAnsi="Arial" w:cs="Arial"/>
          <w:sz w:val="22"/>
          <w:szCs w:val="22"/>
        </w:rPr>
        <w:br/>
      </w:r>
    </w:p>
    <w:p w14:paraId="09342363" w14:textId="77777777" w:rsidR="00931E51" w:rsidRDefault="00931E51" w:rsidP="00931E51">
      <w:pPr>
        <w:numPr>
          <w:ilvl w:val="0"/>
          <w:numId w:val="7"/>
        </w:numPr>
        <w:rPr>
          <w:rFonts w:ascii="Arial" w:hAnsi="Arial" w:cs="Arial"/>
          <w:sz w:val="22"/>
          <w:szCs w:val="22"/>
        </w:rPr>
      </w:pPr>
      <w:r>
        <w:rPr>
          <w:rFonts w:ascii="Arial" w:hAnsi="Arial" w:cs="Arial"/>
          <w:sz w:val="22"/>
          <w:szCs w:val="22"/>
        </w:rPr>
        <w:t>In the absence of the Car Parking Administrator t</w:t>
      </w:r>
      <w:r w:rsidRPr="0050328F">
        <w:rPr>
          <w:rFonts w:ascii="Arial" w:hAnsi="Arial" w:cs="Arial"/>
          <w:sz w:val="22"/>
          <w:szCs w:val="22"/>
        </w:rPr>
        <w:t>o deal with Council Parking complaints and queries</w:t>
      </w:r>
      <w:r>
        <w:rPr>
          <w:rFonts w:ascii="Arial" w:hAnsi="Arial" w:cs="Arial"/>
          <w:sz w:val="22"/>
          <w:szCs w:val="22"/>
        </w:rPr>
        <w:t xml:space="preserve"> including first stage penalty notice appeals</w:t>
      </w:r>
      <w:r w:rsidRPr="0050328F">
        <w:rPr>
          <w:rFonts w:ascii="Arial" w:hAnsi="Arial" w:cs="Arial"/>
          <w:sz w:val="22"/>
          <w:szCs w:val="22"/>
        </w:rPr>
        <w:t>.</w:t>
      </w:r>
    </w:p>
    <w:p w14:paraId="303E4C6E" w14:textId="77777777" w:rsidR="00931E51" w:rsidRDefault="00931E51" w:rsidP="00931E51">
      <w:pPr>
        <w:ind w:left="720"/>
        <w:rPr>
          <w:rFonts w:ascii="Arial" w:hAnsi="Arial" w:cs="Arial"/>
          <w:sz w:val="22"/>
          <w:szCs w:val="22"/>
        </w:rPr>
      </w:pPr>
    </w:p>
    <w:p w14:paraId="6106EC07" w14:textId="77777777" w:rsidR="00931E51" w:rsidRPr="0050328F" w:rsidRDefault="00931E51" w:rsidP="00931E51">
      <w:pPr>
        <w:numPr>
          <w:ilvl w:val="0"/>
          <w:numId w:val="7"/>
        </w:numPr>
        <w:rPr>
          <w:rFonts w:ascii="Arial" w:hAnsi="Arial" w:cs="Arial"/>
          <w:sz w:val="22"/>
          <w:szCs w:val="22"/>
        </w:rPr>
      </w:pPr>
      <w:r>
        <w:rPr>
          <w:rFonts w:ascii="Arial" w:hAnsi="Arial" w:cs="Arial"/>
          <w:sz w:val="22"/>
          <w:szCs w:val="22"/>
        </w:rPr>
        <w:t>To deal with all aspects of allotment administration.</w:t>
      </w:r>
    </w:p>
    <w:p w14:paraId="6199C11A" w14:textId="77777777" w:rsidR="00931E51" w:rsidRPr="0050328F" w:rsidRDefault="00931E51" w:rsidP="00931E51">
      <w:pPr>
        <w:rPr>
          <w:rFonts w:ascii="Arial" w:hAnsi="Arial" w:cs="Arial"/>
          <w:sz w:val="22"/>
          <w:szCs w:val="22"/>
        </w:rPr>
      </w:pPr>
    </w:p>
    <w:p w14:paraId="6291E63F" w14:textId="77777777" w:rsidR="00931E51" w:rsidRPr="0050328F" w:rsidRDefault="00931E51" w:rsidP="00931E51">
      <w:pPr>
        <w:numPr>
          <w:ilvl w:val="0"/>
          <w:numId w:val="7"/>
        </w:numPr>
        <w:rPr>
          <w:rFonts w:ascii="Arial" w:hAnsi="Arial" w:cs="Arial"/>
          <w:sz w:val="22"/>
          <w:szCs w:val="22"/>
        </w:rPr>
      </w:pPr>
      <w:r w:rsidRPr="0050328F">
        <w:rPr>
          <w:rFonts w:ascii="Arial" w:hAnsi="Arial" w:cs="Arial"/>
          <w:sz w:val="22"/>
          <w:szCs w:val="22"/>
        </w:rPr>
        <w:t xml:space="preserve">Receive enquiries and complaints by telephone, face to face or email, logging all enquiries and following up with </w:t>
      </w:r>
      <w:r>
        <w:rPr>
          <w:rFonts w:ascii="Arial" w:hAnsi="Arial" w:cs="Arial"/>
          <w:sz w:val="22"/>
          <w:szCs w:val="22"/>
        </w:rPr>
        <w:t xml:space="preserve">relevant </w:t>
      </w:r>
      <w:r w:rsidRPr="0050328F">
        <w:rPr>
          <w:rFonts w:ascii="Arial" w:hAnsi="Arial" w:cs="Arial"/>
          <w:sz w:val="22"/>
          <w:szCs w:val="22"/>
        </w:rPr>
        <w:t>Officers as appropriate.</w:t>
      </w:r>
    </w:p>
    <w:p w14:paraId="123AFCFF" w14:textId="77777777" w:rsidR="00931E51" w:rsidRDefault="00931E51" w:rsidP="00931E51">
      <w:pPr>
        <w:rPr>
          <w:rFonts w:ascii="Arial" w:hAnsi="Arial" w:cs="Arial"/>
          <w:sz w:val="22"/>
          <w:szCs w:val="22"/>
        </w:rPr>
      </w:pPr>
    </w:p>
    <w:p w14:paraId="7C086AA5" w14:textId="77777777" w:rsidR="00931E51" w:rsidRPr="00A94DE6" w:rsidRDefault="00931E51" w:rsidP="00931E51">
      <w:pPr>
        <w:numPr>
          <w:ilvl w:val="0"/>
          <w:numId w:val="7"/>
        </w:numPr>
        <w:rPr>
          <w:rFonts w:ascii="Arial" w:hAnsi="Arial" w:cs="Arial"/>
          <w:sz w:val="22"/>
          <w:szCs w:val="22"/>
        </w:rPr>
      </w:pPr>
      <w:r w:rsidRPr="0050328F">
        <w:rPr>
          <w:rFonts w:ascii="Arial" w:hAnsi="Arial" w:cs="Arial"/>
          <w:sz w:val="22"/>
          <w:szCs w:val="22"/>
        </w:rPr>
        <w:t xml:space="preserve">Raising orders and logging goods received notices on </w:t>
      </w:r>
      <w:r>
        <w:rPr>
          <w:rFonts w:ascii="Arial" w:hAnsi="Arial" w:cs="Arial"/>
          <w:sz w:val="22"/>
          <w:szCs w:val="22"/>
        </w:rPr>
        <w:t>Integra.</w:t>
      </w:r>
    </w:p>
    <w:p w14:paraId="69F03BFE" w14:textId="77777777" w:rsidR="00931E51" w:rsidRDefault="00931E51" w:rsidP="00931E51">
      <w:pPr>
        <w:rPr>
          <w:rFonts w:ascii="Arial" w:hAnsi="Arial" w:cs="Arial"/>
          <w:sz w:val="22"/>
          <w:szCs w:val="22"/>
        </w:rPr>
      </w:pPr>
    </w:p>
    <w:p w14:paraId="403A6972" w14:textId="77777777" w:rsidR="00931E51" w:rsidRPr="0050328F" w:rsidRDefault="00931E51" w:rsidP="00931E51">
      <w:pPr>
        <w:numPr>
          <w:ilvl w:val="0"/>
          <w:numId w:val="7"/>
        </w:numPr>
        <w:rPr>
          <w:rFonts w:ascii="Arial" w:hAnsi="Arial" w:cs="Arial"/>
          <w:sz w:val="22"/>
          <w:szCs w:val="22"/>
        </w:rPr>
      </w:pPr>
      <w:r w:rsidRPr="0050328F">
        <w:rPr>
          <w:rFonts w:ascii="Arial" w:hAnsi="Arial" w:cs="Arial"/>
          <w:sz w:val="22"/>
          <w:szCs w:val="22"/>
        </w:rPr>
        <w:t xml:space="preserve">Undertake other allocated administrative work from the </w:t>
      </w:r>
      <w:r>
        <w:rPr>
          <w:rFonts w:ascii="Arial" w:hAnsi="Arial" w:cs="Arial"/>
          <w:sz w:val="22"/>
          <w:szCs w:val="22"/>
        </w:rPr>
        <w:t>Corporate Asset Manager</w:t>
      </w:r>
      <w:r w:rsidRPr="0050328F">
        <w:rPr>
          <w:rFonts w:ascii="Arial" w:hAnsi="Arial" w:cs="Arial"/>
          <w:sz w:val="22"/>
          <w:szCs w:val="22"/>
        </w:rPr>
        <w:t>.</w:t>
      </w:r>
    </w:p>
    <w:p w14:paraId="70ABD4A5" w14:textId="16FAF82C" w:rsidR="00E00AFE" w:rsidRDefault="00E00AFE" w:rsidP="00931E51">
      <w:pPr>
        <w:ind w:left="851"/>
        <w:jc w:val="both"/>
        <w:rPr>
          <w:rFonts w:ascii="Arial" w:hAnsi="Arial"/>
          <w:sz w:val="22"/>
          <w:szCs w:val="22"/>
          <w:highlight w:val="yellow"/>
        </w:rPr>
      </w:pPr>
    </w:p>
    <w:p w14:paraId="0B09A845" w14:textId="77777777" w:rsidR="00E00AFE" w:rsidRDefault="00E00AFE" w:rsidP="00E00AFE">
      <w:pPr>
        <w:ind w:left="-284"/>
        <w:rPr>
          <w:rFonts w:ascii="Arial" w:hAnsi="Arial" w:cs="Arial"/>
          <w:b/>
          <w:bCs/>
          <w:sz w:val="22"/>
          <w:szCs w:val="22"/>
          <w:u w:val="single"/>
        </w:rPr>
      </w:pPr>
    </w:p>
    <w:p w14:paraId="0C8908F4" w14:textId="77777777" w:rsidR="00E00AFE" w:rsidRDefault="00E00AFE" w:rsidP="00E00AFE">
      <w:pPr>
        <w:ind w:left="-284"/>
        <w:rPr>
          <w:rFonts w:ascii="Arial" w:hAnsi="Arial" w:cs="Arial"/>
          <w:b/>
          <w:bCs/>
          <w:sz w:val="22"/>
          <w:szCs w:val="22"/>
          <w:u w:val="single"/>
        </w:rPr>
      </w:pPr>
    </w:p>
    <w:p w14:paraId="002940BA" w14:textId="77777777" w:rsidR="00E00AFE" w:rsidRDefault="00E00AFE" w:rsidP="00E00AFE">
      <w:pPr>
        <w:ind w:left="-284"/>
        <w:rPr>
          <w:rFonts w:ascii="Arial" w:hAnsi="Arial" w:cs="Arial"/>
          <w:b/>
          <w:bCs/>
          <w:sz w:val="22"/>
          <w:szCs w:val="22"/>
          <w:u w:val="single"/>
        </w:rPr>
      </w:pPr>
      <w:r>
        <w:rPr>
          <w:rFonts w:ascii="Arial" w:hAnsi="Arial" w:cs="Arial"/>
          <w:b/>
          <w:bCs/>
          <w:sz w:val="22"/>
          <w:szCs w:val="22"/>
          <w:u w:val="single"/>
        </w:rPr>
        <w:t>RESPONSIBILITY FOR RESOURCES:</w:t>
      </w:r>
    </w:p>
    <w:p w14:paraId="49A4C901" w14:textId="77777777" w:rsidR="00E00AFE" w:rsidRDefault="00E00AFE" w:rsidP="00E00AFE">
      <w:pPr>
        <w:rPr>
          <w:rFonts w:ascii="Arial" w:hAnsi="Arial" w:cs="Arial"/>
          <w:sz w:val="22"/>
          <w:szCs w:val="22"/>
        </w:rPr>
      </w:pPr>
    </w:p>
    <w:p w14:paraId="51C0165D" w14:textId="77777777" w:rsidR="00E00AFE" w:rsidRDefault="00E00AFE" w:rsidP="00E00AFE">
      <w:pPr>
        <w:numPr>
          <w:ilvl w:val="0"/>
          <w:numId w:val="3"/>
        </w:numPr>
        <w:tabs>
          <w:tab w:val="clear" w:pos="720"/>
          <w:tab w:val="num" w:pos="851"/>
        </w:tabs>
        <w:ind w:left="851" w:hanging="425"/>
        <w:rPr>
          <w:rFonts w:ascii="Arial" w:hAnsi="Arial" w:cs="Arial"/>
          <w:sz w:val="22"/>
          <w:szCs w:val="22"/>
        </w:rPr>
      </w:pPr>
      <w:r>
        <w:rPr>
          <w:rFonts w:ascii="Arial" w:hAnsi="Arial" w:cs="Arial"/>
          <w:sz w:val="22"/>
          <w:szCs w:val="22"/>
        </w:rPr>
        <w:t>The post holder will be required to ensure that any data systems under his/her control are kept secure and properly managed.</w:t>
      </w:r>
    </w:p>
    <w:p w14:paraId="5660A6D5" w14:textId="77777777" w:rsidR="00E00AFE" w:rsidRDefault="00E00AFE" w:rsidP="00E00AFE">
      <w:pPr>
        <w:rPr>
          <w:rFonts w:ascii="Arial" w:hAnsi="Arial" w:cs="Arial"/>
          <w:b/>
          <w:sz w:val="22"/>
          <w:szCs w:val="22"/>
          <w:u w:val="single"/>
        </w:rPr>
      </w:pPr>
    </w:p>
    <w:p w14:paraId="54ED1F0E"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 xml:space="preserve">KEY FUNCTIONAL LINKS WITH: </w:t>
      </w:r>
    </w:p>
    <w:p w14:paraId="27CD4895" w14:textId="77777777" w:rsidR="00E00AFE" w:rsidRDefault="00E00AFE" w:rsidP="00E00AFE">
      <w:pPr>
        <w:rPr>
          <w:rFonts w:ascii="Arial" w:hAnsi="Arial" w:cs="Arial"/>
          <w:b/>
          <w:sz w:val="22"/>
          <w:szCs w:val="22"/>
          <w:u w:val="single"/>
        </w:rPr>
      </w:pPr>
    </w:p>
    <w:p w14:paraId="09665692" w14:textId="77777777" w:rsidR="00E00AFE" w:rsidRDefault="00E00AFE" w:rsidP="00E00AFE">
      <w:pPr>
        <w:rPr>
          <w:rFonts w:ascii="Arial" w:hAnsi="Arial" w:cs="Arial"/>
          <w:sz w:val="22"/>
          <w:szCs w:val="22"/>
        </w:rPr>
      </w:pPr>
      <w:r>
        <w:rPr>
          <w:rFonts w:ascii="Arial" w:hAnsi="Arial" w:cs="Arial"/>
          <w:b/>
          <w:sz w:val="22"/>
          <w:szCs w:val="22"/>
        </w:rPr>
        <w:t>Internal:</w:t>
      </w:r>
      <w:r>
        <w:rPr>
          <w:rFonts w:ascii="Arial" w:hAnsi="Arial" w:cs="Arial"/>
          <w:sz w:val="22"/>
          <w:szCs w:val="22"/>
        </w:rPr>
        <w:tab/>
        <w:t xml:space="preserve">All employees and sections of the Council </w:t>
      </w:r>
    </w:p>
    <w:p w14:paraId="3613DBBB" w14:textId="77777777" w:rsidR="00E00AFE" w:rsidRDefault="00E00AFE" w:rsidP="00E00AFE">
      <w:pPr>
        <w:rPr>
          <w:rFonts w:ascii="Arial" w:hAnsi="Arial" w:cs="Arial"/>
          <w:sz w:val="22"/>
          <w:szCs w:val="22"/>
        </w:rPr>
      </w:pPr>
    </w:p>
    <w:p w14:paraId="1B0B3F10" w14:textId="77777777" w:rsidR="00931E51" w:rsidRPr="0050328F" w:rsidRDefault="00E00AFE" w:rsidP="00931E51">
      <w:pPr>
        <w:ind w:left="1134" w:hanging="1134"/>
        <w:rPr>
          <w:rFonts w:ascii="Arial" w:hAnsi="Arial" w:cs="Arial"/>
          <w:sz w:val="22"/>
          <w:szCs w:val="22"/>
        </w:rPr>
      </w:pPr>
      <w:r>
        <w:rPr>
          <w:rFonts w:ascii="Arial" w:hAnsi="Arial" w:cs="Arial"/>
          <w:b/>
          <w:sz w:val="22"/>
          <w:szCs w:val="22"/>
        </w:rPr>
        <w:t>External:</w:t>
      </w:r>
      <w:r>
        <w:rPr>
          <w:rFonts w:ascii="Arial" w:hAnsi="Arial" w:cs="Arial"/>
          <w:sz w:val="22"/>
          <w:szCs w:val="22"/>
        </w:rPr>
        <w:tab/>
      </w:r>
      <w:r w:rsidR="00931E51">
        <w:rPr>
          <w:rFonts w:ascii="Arial" w:hAnsi="Arial" w:cs="Arial"/>
          <w:b/>
          <w:bCs/>
          <w:sz w:val="22"/>
          <w:szCs w:val="22"/>
        </w:rPr>
        <w:t xml:space="preserve">Funeral Directors, </w:t>
      </w:r>
      <w:r w:rsidR="00931E51" w:rsidRPr="0053123B">
        <w:rPr>
          <w:rFonts w:ascii="Arial" w:hAnsi="Arial" w:cs="Arial"/>
          <w:sz w:val="22"/>
          <w:szCs w:val="22"/>
        </w:rPr>
        <w:t>Residents of the Borough the General Public, other Local Authorities, external suppliers and consultants, and other external bodies, partnerships and organisations as required</w:t>
      </w:r>
      <w:r w:rsidR="00931E51">
        <w:rPr>
          <w:rFonts w:ascii="Arial" w:hAnsi="Arial" w:cs="Arial"/>
          <w:sz w:val="22"/>
          <w:szCs w:val="22"/>
        </w:rPr>
        <w:t>.</w:t>
      </w:r>
    </w:p>
    <w:p w14:paraId="0E212B12" w14:textId="197F01FC" w:rsidR="00E00AFE" w:rsidRDefault="00E00AFE" w:rsidP="00931E51">
      <w:pPr>
        <w:ind w:left="1440" w:hanging="1440"/>
        <w:rPr>
          <w:rFonts w:ascii="Arial" w:hAnsi="Arial" w:cs="Arial"/>
          <w:sz w:val="22"/>
          <w:szCs w:val="22"/>
        </w:rPr>
      </w:pPr>
    </w:p>
    <w:p w14:paraId="297E011F"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WORKING CONDITIONS &amp; ENVIRONMENT</w:t>
      </w:r>
    </w:p>
    <w:p w14:paraId="61FDC2D9" w14:textId="77777777" w:rsidR="00E00AFE" w:rsidRDefault="00E00AFE" w:rsidP="00E00AFE">
      <w:pPr>
        <w:rPr>
          <w:rFonts w:ascii="Arial" w:hAnsi="Arial" w:cs="Arial"/>
          <w:b/>
          <w:sz w:val="22"/>
          <w:szCs w:val="22"/>
          <w:u w:val="single"/>
        </w:rPr>
      </w:pPr>
    </w:p>
    <w:p w14:paraId="09380C5B" w14:textId="77777777" w:rsidR="00931E51" w:rsidRPr="00770EE8" w:rsidRDefault="00931E51" w:rsidP="00931E51">
      <w:pPr>
        <w:numPr>
          <w:ilvl w:val="0"/>
          <w:numId w:val="8"/>
        </w:numPr>
        <w:jc w:val="both"/>
        <w:rPr>
          <w:rFonts w:ascii="Arial" w:hAnsi="Arial"/>
          <w:sz w:val="22"/>
        </w:rPr>
      </w:pPr>
      <w:r w:rsidRPr="00770EE8">
        <w:rPr>
          <w:rFonts w:ascii="Arial" w:hAnsi="Arial"/>
          <w:sz w:val="22"/>
        </w:rPr>
        <w:t>The p</w:t>
      </w:r>
      <w:r>
        <w:rPr>
          <w:rFonts w:ascii="Arial" w:hAnsi="Arial"/>
          <w:sz w:val="22"/>
        </w:rPr>
        <w:t>ost is situated at Council Offices, Station Road, Wigston, Leicestershire LE18 2DR</w:t>
      </w:r>
      <w:r w:rsidRPr="00770EE8">
        <w:rPr>
          <w:rFonts w:ascii="Arial" w:hAnsi="Arial"/>
          <w:sz w:val="22"/>
        </w:rPr>
        <w:t>.  However, you may be required to work from other sites and places within the Borough, where your professional attendance is required.</w:t>
      </w:r>
    </w:p>
    <w:p w14:paraId="463EBFA6" w14:textId="77777777" w:rsidR="00931E51" w:rsidRPr="00770EE8" w:rsidRDefault="00931E51" w:rsidP="00931E51">
      <w:pPr>
        <w:jc w:val="both"/>
        <w:rPr>
          <w:rFonts w:ascii="Arial" w:hAnsi="Arial"/>
          <w:sz w:val="22"/>
        </w:rPr>
      </w:pPr>
    </w:p>
    <w:p w14:paraId="704B0CCF" w14:textId="77777777" w:rsidR="00931E51" w:rsidRDefault="00931E51" w:rsidP="00931E51">
      <w:pPr>
        <w:numPr>
          <w:ilvl w:val="0"/>
          <w:numId w:val="8"/>
        </w:numPr>
        <w:jc w:val="both"/>
        <w:rPr>
          <w:rFonts w:ascii="Arial" w:hAnsi="Arial"/>
          <w:sz w:val="22"/>
        </w:rPr>
      </w:pPr>
      <w:r w:rsidRPr="00770EE8">
        <w:rPr>
          <w:rFonts w:ascii="Arial" w:hAnsi="Arial"/>
          <w:sz w:val="22"/>
        </w:rPr>
        <w:t>The post holder may be required, on occasion, to work outside normal working hours to attend meetings, or on other occasions when your professional attendance is required.</w:t>
      </w:r>
    </w:p>
    <w:p w14:paraId="405A2A22" w14:textId="77777777" w:rsidR="00E00AFE" w:rsidRDefault="00E00AFE" w:rsidP="00E00AFE">
      <w:pPr>
        <w:rPr>
          <w:rFonts w:ascii="Arial" w:hAnsi="Arial" w:cs="Arial"/>
          <w:sz w:val="22"/>
          <w:szCs w:val="22"/>
        </w:rPr>
      </w:pPr>
    </w:p>
    <w:p w14:paraId="5E0F43C6"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ADDITIONAL REQUIREMENTS</w:t>
      </w:r>
    </w:p>
    <w:p w14:paraId="0AA7F294" w14:textId="77777777" w:rsidR="00E00AFE" w:rsidRDefault="00E00AFE" w:rsidP="00E00AFE">
      <w:pPr>
        <w:rPr>
          <w:rFonts w:ascii="Arial" w:hAnsi="Arial" w:cs="Arial"/>
          <w:b/>
          <w:sz w:val="22"/>
          <w:szCs w:val="22"/>
          <w:u w:val="single"/>
        </w:rPr>
      </w:pPr>
    </w:p>
    <w:p w14:paraId="1F9275CA" w14:textId="77777777" w:rsidR="00931E51" w:rsidRPr="00770EE8" w:rsidRDefault="00931E51" w:rsidP="00931E51">
      <w:pPr>
        <w:numPr>
          <w:ilvl w:val="0"/>
          <w:numId w:val="9"/>
        </w:numPr>
        <w:jc w:val="both"/>
        <w:rPr>
          <w:rFonts w:ascii="Arial" w:hAnsi="Arial"/>
          <w:sz w:val="22"/>
        </w:rPr>
      </w:pPr>
      <w:r w:rsidRPr="00770EE8">
        <w:rPr>
          <w:rFonts w:ascii="Arial" w:hAnsi="Arial"/>
          <w:sz w:val="22"/>
        </w:rPr>
        <w:t>This job description outlines the main duties of the post but does not exclude other duties, which may need to be undertaken to ensure the efficient operation of the department.  Other duties required will be consistent with those listed above and appropriate to the title and grade of the post.</w:t>
      </w:r>
    </w:p>
    <w:p w14:paraId="50BD979B" w14:textId="77777777" w:rsidR="00931E51" w:rsidRPr="00770EE8" w:rsidRDefault="00931E51" w:rsidP="00931E51">
      <w:pPr>
        <w:ind w:hanging="1080"/>
        <w:jc w:val="both"/>
        <w:rPr>
          <w:rFonts w:ascii="Arial" w:hAnsi="Arial"/>
          <w:sz w:val="22"/>
        </w:rPr>
      </w:pPr>
    </w:p>
    <w:p w14:paraId="146DEB41" w14:textId="77777777" w:rsidR="00931E51" w:rsidRPr="00770EE8" w:rsidRDefault="00931E51" w:rsidP="00931E51">
      <w:pPr>
        <w:numPr>
          <w:ilvl w:val="0"/>
          <w:numId w:val="9"/>
        </w:numPr>
        <w:jc w:val="both"/>
        <w:rPr>
          <w:rFonts w:ascii="Arial" w:hAnsi="Arial"/>
          <w:sz w:val="22"/>
        </w:rPr>
      </w:pPr>
      <w:r w:rsidRPr="00770EE8">
        <w:rPr>
          <w:rFonts w:ascii="Arial" w:hAnsi="Arial"/>
          <w:sz w:val="22"/>
        </w:rPr>
        <w:t xml:space="preserve">Ensure equality of opportunity for all people, in service provision and in employment, and to work in a </w:t>
      </w:r>
      <w:proofErr w:type="spellStart"/>
      <w:r w:rsidRPr="00770EE8">
        <w:rPr>
          <w:rFonts w:ascii="Arial" w:hAnsi="Arial"/>
          <w:sz w:val="22"/>
        </w:rPr>
        <w:t>non discriminatory</w:t>
      </w:r>
      <w:proofErr w:type="spellEnd"/>
      <w:r w:rsidRPr="00770EE8">
        <w:rPr>
          <w:rFonts w:ascii="Arial" w:hAnsi="Arial"/>
          <w:sz w:val="22"/>
        </w:rPr>
        <w:t xml:space="preserve"> manner in accordance with the Council’s Equal Opportunities Statement.</w:t>
      </w:r>
    </w:p>
    <w:p w14:paraId="57E6DD33" w14:textId="77777777" w:rsidR="00931E51" w:rsidRPr="00770EE8" w:rsidRDefault="00931E51" w:rsidP="00931E51">
      <w:pPr>
        <w:tabs>
          <w:tab w:val="num" w:pos="851"/>
        </w:tabs>
        <w:ind w:left="851" w:hanging="1080"/>
        <w:jc w:val="both"/>
        <w:rPr>
          <w:rFonts w:ascii="Arial" w:hAnsi="Arial"/>
          <w:sz w:val="22"/>
        </w:rPr>
      </w:pPr>
    </w:p>
    <w:p w14:paraId="4EC0DD65" w14:textId="77777777" w:rsidR="00931E51" w:rsidRPr="00887D2B" w:rsidRDefault="00931E51" w:rsidP="00931E51">
      <w:pPr>
        <w:numPr>
          <w:ilvl w:val="0"/>
          <w:numId w:val="9"/>
        </w:numPr>
        <w:jc w:val="both"/>
        <w:rPr>
          <w:rFonts w:ascii="Arial" w:hAnsi="Arial"/>
          <w:sz w:val="22"/>
        </w:rPr>
      </w:pPr>
      <w:r w:rsidRPr="00A94DE6">
        <w:rPr>
          <w:rFonts w:ascii="Arial" w:hAnsi="Arial"/>
          <w:sz w:val="22"/>
        </w:rPr>
        <w:t>Comply with the provisions of the Data Protection Act 1998, the Computer Misuse Act 1990, the Human Rights Act 1998 and the Freedom of Information Act 2000, or any amendment or any statutory re-enactment thereof at all times.</w:t>
      </w:r>
    </w:p>
    <w:p w14:paraId="57FA4CCC" w14:textId="77777777" w:rsidR="00931E51" w:rsidRPr="00770EE8" w:rsidRDefault="00931E51" w:rsidP="00931E51">
      <w:pPr>
        <w:tabs>
          <w:tab w:val="num" w:pos="851"/>
        </w:tabs>
        <w:ind w:left="851" w:hanging="1080"/>
        <w:jc w:val="both"/>
        <w:rPr>
          <w:rFonts w:ascii="Arial" w:hAnsi="Arial"/>
          <w:sz w:val="22"/>
        </w:rPr>
      </w:pPr>
    </w:p>
    <w:p w14:paraId="38611789" w14:textId="77777777" w:rsidR="00931E51" w:rsidRPr="00770EE8" w:rsidRDefault="00931E51" w:rsidP="00931E51">
      <w:pPr>
        <w:numPr>
          <w:ilvl w:val="0"/>
          <w:numId w:val="9"/>
        </w:numPr>
        <w:jc w:val="both"/>
        <w:rPr>
          <w:rFonts w:ascii="Arial" w:hAnsi="Arial"/>
          <w:sz w:val="22"/>
        </w:rPr>
      </w:pPr>
      <w:r w:rsidRPr="00770EE8">
        <w:rPr>
          <w:rFonts w:ascii="Arial" w:hAnsi="Arial"/>
          <w:sz w:val="22"/>
        </w:rPr>
        <w:t>To take all necessary steps in order to ensure that information acquired through their employment or contained within the Council is kept confidential.</w:t>
      </w:r>
    </w:p>
    <w:p w14:paraId="7FD0AC0C" w14:textId="77777777" w:rsidR="00931E51" w:rsidRPr="00770EE8" w:rsidRDefault="00931E51" w:rsidP="00931E51">
      <w:pPr>
        <w:tabs>
          <w:tab w:val="num" w:pos="851"/>
        </w:tabs>
        <w:ind w:left="851" w:hanging="1080"/>
        <w:jc w:val="both"/>
        <w:rPr>
          <w:rFonts w:ascii="Arial" w:hAnsi="Arial"/>
          <w:sz w:val="22"/>
        </w:rPr>
      </w:pPr>
    </w:p>
    <w:p w14:paraId="03653AEE" w14:textId="77777777" w:rsidR="00931E51" w:rsidRPr="00770EE8" w:rsidRDefault="00931E51" w:rsidP="00931E51">
      <w:pPr>
        <w:numPr>
          <w:ilvl w:val="0"/>
          <w:numId w:val="9"/>
        </w:numPr>
        <w:jc w:val="both"/>
        <w:rPr>
          <w:rFonts w:ascii="Arial" w:hAnsi="Arial"/>
          <w:sz w:val="22"/>
        </w:rPr>
      </w:pPr>
      <w:r w:rsidRPr="00770EE8">
        <w:rPr>
          <w:rFonts w:ascii="Arial" w:hAnsi="Arial"/>
          <w:sz w:val="22"/>
        </w:rPr>
        <w:t>This job description is a record as at the date below.  Any changes to the job description will be carried out in consultation with the post holder, who will be expected to participate fully in such discussions.  It is the Council’s aim to reach a mutual agreement to reasonable changes but if this is not possible the Council reserves the right to implement reasonable changes to the job description after consultation with the post holder.</w:t>
      </w:r>
    </w:p>
    <w:p w14:paraId="5D926598" w14:textId="77777777" w:rsidR="00931E51" w:rsidRPr="00770EE8" w:rsidRDefault="00931E51" w:rsidP="00931E51">
      <w:pPr>
        <w:tabs>
          <w:tab w:val="num" w:pos="851"/>
        </w:tabs>
        <w:ind w:left="851" w:hanging="1080"/>
        <w:jc w:val="both"/>
        <w:rPr>
          <w:rFonts w:ascii="Arial" w:hAnsi="Arial"/>
          <w:sz w:val="22"/>
        </w:rPr>
      </w:pPr>
    </w:p>
    <w:p w14:paraId="54506DB5" w14:textId="77777777" w:rsidR="00931E51" w:rsidRPr="00770EE8" w:rsidRDefault="00931E51" w:rsidP="00931E51">
      <w:pPr>
        <w:numPr>
          <w:ilvl w:val="0"/>
          <w:numId w:val="9"/>
        </w:numPr>
        <w:jc w:val="both"/>
        <w:rPr>
          <w:rFonts w:ascii="Arial" w:hAnsi="Arial"/>
          <w:sz w:val="22"/>
        </w:rPr>
      </w:pPr>
      <w:r w:rsidRPr="00770EE8">
        <w:rPr>
          <w:rFonts w:ascii="Arial" w:hAnsi="Arial"/>
          <w:sz w:val="22"/>
        </w:rPr>
        <w:lastRenderedPageBreak/>
        <w:t xml:space="preserve">Carry out all duties outlined above </w:t>
      </w:r>
      <w:r>
        <w:rPr>
          <w:rFonts w:ascii="Arial" w:hAnsi="Arial"/>
          <w:sz w:val="22"/>
        </w:rPr>
        <w:t>in accordance with all Council p</w:t>
      </w:r>
      <w:r w:rsidRPr="00770EE8">
        <w:rPr>
          <w:rFonts w:ascii="Arial" w:hAnsi="Arial"/>
          <w:sz w:val="22"/>
        </w:rPr>
        <w:t>olicies and procedures.</w:t>
      </w:r>
    </w:p>
    <w:p w14:paraId="2C8D8B67" w14:textId="77777777" w:rsidR="00931E51" w:rsidRPr="00770EE8" w:rsidRDefault="00931E51" w:rsidP="00931E51">
      <w:pPr>
        <w:pStyle w:val="ListParagraph"/>
        <w:rPr>
          <w:rFonts w:ascii="Arial" w:hAnsi="Arial"/>
          <w:sz w:val="22"/>
        </w:rPr>
      </w:pPr>
    </w:p>
    <w:p w14:paraId="4D29AF4E" w14:textId="77777777" w:rsidR="00931E51" w:rsidRPr="00770EE8" w:rsidRDefault="00931E51" w:rsidP="00931E51">
      <w:pPr>
        <w:numPr>
          <w:ilvl w:val="0"/>
          <w:numId w:val="9"/>
        </w:numPr>
        <w:jc w:val="both"/>
        <w:rPr>
          <w:rFonts w:ascii="Arial" w:hAnsi="Arial"/>
          <w:sz w:val="22"/>
        </w:rPr>
      </w:pPr>
      <w:r w:rsidRPr="00770EE8">
        <w:rPr>
          <w:rFonts w:ascii="Arial" w:hAnsi="Arial"/>
          <w:sz w:val="22"/>
        </w:rPr>
        <w:t>To carry out any additional duties (as and when required) outside of the post holders duties to assist the Council in the operation and promotion of its business.</w:t>
      </w:r>
    </w:p>
    <w:p w14:paraId="6F39239D" w14:textId="77777777" w:rsidR="00E00AFE" w:rsidRDefault="00E00AFE" w:rsidP="00E00AFE">
      <w:pPr>
        <w:rPr>
          <w:rFonts w:ascii="Arial" w:hAnsi="Arial" w:cs="Arial"/>
          <w:sz w:val="22"/>
          <w:szCs w:val="22"/>
        </w:rPr>
      </w:pPr>
    </w:p>
    <w:p w14:paraId="54854E51" w14:textId="77777777" w:rsidR="00E00AFE" w:rsidRDefault="00E00AFE" w:rsidP="00E00AFE">
      <w:pPr>
        <w:ind w:left="-851"/>
        <w:rPr>
          <w:rFonts w:ascii="Arial" w:hAnsi="Arial"/>
          <w:b/>
          <w:sz w:val="22"/>
          <w:szCs w:val="22"/>
        </w:rPr>
      </w:pPr>
    </w:p>
    <w:p w14:paraId="7E182129" w14:textId="3DA5E0BB" w:rsidR="00E00AFE" w:rsidRDefault="00E00AFE" w:rsidP="00931E51">
      <w:pPr>
        <w:rPr>
          <w:rFonts w:ascii="Arial" w:hAnsi="Arial"/>
          <w:sz w:val="22"/>
          <w:szCs w:val="22"/>
        </w:rPr>
      </w:pPr>
    </w:p>
    <w:p w14:paraId="7EBD2E15" w14:textId="77777777" w:rsidR="00E00AFE" w:rsidRDefault="00E00AFE" w:rsidP="00E00AFE">
      <w:pPr>
        <w:ind w:left="-851"/>
        <w:rPr>
          <w:rFonts w:ascii="Arial" w:hAnsi="Arial"/>
          <w:sz w:val="22"/>
          <w:szCs w:val="22"/>
        </w:rPr>
      </w:pPr>
    </w:p>
    <w:p w14:paraId="3A9DD623" w14:textId="1FAB4180" w:rsidR="00E00AFE" w:rsidRDefault="00E00AFE" w:rsidP="00E00AFE">
      <w:pPr>
        <w:tabs>
          <w:tab w:val="left" w:pos="1485"/>
        </w:tabs>
        <w:ind w:left="-851"/>
        <w:jc w:val="both"/>
        <w:rPr>
          <w:rFonts w:ascii="Arial" w:hAnsi="Arial" w:cs="Arial"/>
          <w:b/>
          <w:sz w:val="22"/>
          <w:szCs w:val="22"/>
        </w:rPr>
      </w:pPr>
      <w:r>
        <w:rPr>
          <w:rFonts w:ascii="Arial" w:hAnsi="Arial" w:cs="Arial"/>
          <w:b/>
          <w:sz w:val="22"/>
          <w:szCs w:val="22"/>
        </w:rPr>
        <w:t xml:space="preserve">         I have read and accept the above:</w:t>
      </w:r>
    </w:p>
    <w:p w14:paraId="07FC7DA1" w14:textId="77777777" w:rsidR="00931E51" w:rsidRDefault="00931E51" w:rsidP="00E00AFE">
      <w:pPr>
        <w:tabs>
          <w:tab w:val="left" w:pos="1485"/>
        </w:tabs>
        <w:ind w:left="-851"/>
        <w:jc w:val="both"/>
        <w:rPr>
          <w:rFonts w:ascii="Arial" w:hAnsi="Arial" w:cs="Arial"/>
          <w:b/>
          <w:sz w:val="22"/>
          <w:szCs w:val="22"/>
        </w:rPr>
      </w:pPr>
    </w:p>
    <w:p w14:paraId="542CD5F4" w14:textId="77777777" w:rsidR="00E00AFE" w:rsidRDefault="00E00AFE" w:rsidP="00E00AFE">
      <w:pPr>
        <w:tabs>
          <w:tab w:val="left" w:pos="1485"/>
        </w:tabs>
        <w:ind w:left="-851"/>
        <w:jc w:val="both"/>
        <w:rPr>
          <w:rFonts w:ascii="Arial" w:hAnsi="Arial" w:cs="Arial"/>
          <w:sz w:val="22"/>
          <w:szCs w:val="22"/>
        </w:rPr>
      </w:pPr>
    </w:p>
    <w:p w14:paraId="2085CED5" w14:textId="3261EE7C" w:rsid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 xml:space="preserve"> Name: ________________________________</w:t>
      </w:r>
    </w:p>
    <w:p w14:paraId="22BE9066" w14:textId="77777777" w:rsidR="00E00AFE" w:rsidRDefault="00E00AFE" w:rsidP="00E00AFE">
      <w:pPr>
        <w:tabs>
          <w:tab w:val="left" w:pos="1485"/>
        </w:tabs>
        <w:ind w:left="-851"/>
        <w:jc w:val="both"/>
        <w:rPr>
          <w:rFonts w:ascii="Arial" w:hAnsi="Arial" w:cs="Arial"/>
          <w:sz w:val="22"/>
          <w:szCs w:val="22"/>
        </w:rPr>
      </w:pPr>
    </w:p>
    <w:p w14:paraId="062C71DB" w14:textId="77777777" w:rsidR="00E00AFE" w:rsidRDefault="00E00AFE" w:rsidP="00E00AFE">
      <w:pPr>
        <w:tabs>
          <w:tab w:val="left" w:pos="1485"/>
        </w:tabs>
        <w:ind w:left="-851"/>
        <w:jc w:val="both"/>
        <w:rPr>
          <w:rFonts w:ascii="Arial" w:hAnsi="Arial" w:cs="Arial"/>
          <w:sz w:val="22"/>
          <w:szCs w:val="22"/>
        </w:rPr>
      </w:pPr>
    </w:p>
    <w:p w14:paraId="4923A446" w14:textId="7206CCC2" w:rsidR="00E00AFE" w:rsidRP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Signature: _____________________________            Date: _____________________</w:t>
      </w:r>
    </w:p>
    <w:sectPr w:rsidR="00E00AFE" w:rsidRPr="00E0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A4F"/>
    <w:multiLevelType w:val="hybridMultilevel"/>
    <w:tmpl w:val="4F8E4D50"/>
    <w:lvl w:ilvl="0" w:tplc="B2CE2F7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E314195"/>
    <w:multiLevelType w:val="hybridMultilevel"/>
    <w:tmpl w:val="7B7E3886"/>
    <w:lvl w:ilvl="0" w:tplc="6F6C257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C24DB9"/>
    <w:multiLevelType w:val="hybridMultilevel"/>
    <w:tmpl w:val="D054A5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4C743113"/>
    <w:multiLevelType w:val="hybridMultilevel"/>
    <w:tmpl w:val="99DC2470"/>
    <w:lvl w:ilvl="0" w:tplc="E894F9A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54A875AB"/>
    <w:multiLevelType w:val="hybridMultilevel"/>
    <w:tmpl w:val="0868FAE8"/>
    <w:lvl w:ilvl="0" w:tplc="F12234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D260F6"/>
    <w:multiLevelType w:val="hybridMultilevel"/>
    <w:tmpl w:val="5BAC4266"/>
    <w:lvl w:ilvl="0" w:tplc="D87813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D533BF"/>
    <w:multiLevelType w:val="hybridMultilevel"/>
    <w:tmpl w:val="BE542D90"/>
    <w:lvl w:ilvl="0" w:tplc="6F6C257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7030E0"/>
    <w:multiLevelType w:val="hybridMultilevel"/>
    <w:tmpl w:val="D6200A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5AF1D84"/>
    <w:multiLevelType w:val="hybridMultilevel"/>
    <w:tmpl w:val="3042A988"/>
    <w:lvl w:ilvl="0" w:tplc="4972F128">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390663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0812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0498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9460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8017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330586">
    <w:abstractNumId w:val="5"/>
  </w:num>
  <w:num w:numId="7" w16cid:durableId="647323417">
    <w:abstractNumId w:val="4"/>
  </w:num>
  <w:num w:numId="8" w16cid:durableId="860052759">
    <w:abstractNumId w:val="6"/>
  </w:num>
  <w:num w:numId="9" w16cid:durableId="132802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FE"/>
    <w:rsid w:val="0047474C"/>
    <w:rsid w:val="00673813"/>
    <w:rsid w:val="00857477"/>
    <w:rsid w:val="00931E51"/>
    <w:rsid w:val="00BE6298"/>
    <w:rsid w:val="00E00AFE"/>
    <w:rsid w:val="00E55EDA"/>
    <w:rsid w:val="00F6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0056F1"/>
  <w15:chartTrackingRefBased/>
  <w15:docId w15:val="{0737B1AD-D515-4FD8-859F-B246DDD8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F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AFE"/>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00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8127.42FEAC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3910</Characters>
  <Application>Microsoft Office Word</Application>
  <DocSecurity>0</DocSecurity>
  <Lines>134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Oadby and Wigston Borough Council</dc:creator>
  <cp:keywords>HR, careers, jobs</cp:keywords>
  <dc:description/>
  <cp:lastModifiedBy>Demi Newton</cp:lastModifiedBy>
  <cp:revision>3</cp:revision>
  <dcterms:created xsi:type="dcterms:W3CDTF">2022-11-24T15:07:00Z</dcterms:created>
  <dcterms:modified xsi:type="dcterms:W3CDTF">2022-11-24T15:13:00Z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178835f447cedd7a99bbb3a3e8606be69eccce8d40d3cf3db193b4d29da42f49</vt:lpwstr>
  </property>
</Properties>
</file>